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00000" w14:textId="77777777" w:rsidR="00B6086F" w:rsidRDefault="009922C1">
      <w:pPr>
        <w:jc w:val="right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</w:rPr>
        <w:t>Пресс-релиз</w:t>
      </w:r>
    </w:p>
    <w:p w14:paraId="04000000" w14:textId="77777777" w:rsidR="00B6086F" w:rsidRDefault="00B6086F">
      <w:pPr>
        <w:jc w:val="right"/>
        <w:rPr>
          <w:rFonts w:ascii="PT Astra Serif" w:hAnsi="PT Astra Serif"/>
        </w:rPr>
      </w:pPr>
    </w:p>
    <w:p w14:paraId="05000000" w14:textId="77777777" w:rsidR="00B6086F" w:rsidRDefault="009922C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Всероссийская неделя правовой помощи по вопросам защиты интересов семьи</w:t>
      </w:r>
    </w:p>
    <w:p w14:paraId="06000000" w14:textId="77777777" w:rsidR="00B6086F" w:rsidRDefault="00B6086F">
      <w:pPr>
        <w:rPr>
          <w:rFonts w:ascii="PT Astra Serif" w:hAnsi="PT Astra Serif"/>
        </w:rPr>
      </w:pPr>
    </w:p>
    <w:p w14:paraId="07000000" w14:textId="77777777" w:rsidR="00B6086F" w:rsidRDefault="009922C1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С 7 по 13 июля 2025 года во всех субъектах Российской Федерации, </w:t>
      </w:r>
      <w:r>
        <w:rPr>
          <w:rFonts w:ascii="PT Astra Serif" w:hAnsi="PT Astra Serif"/>
        </w:rPr>
        <w:br/>
        <w:t xml:space="preserve">в том числе и в Тульской области, пройдет Всероссийская акция «Неделя правовой помощи по вопросам </w:t>
      </w:r>
      <w:r>
        <w:rPr>
          <w:rFonts w:ascii="PT Astra Serif" w:hAnsi="PT Astra Serif"/>
        </w:rPr>
        <w:t>защиты интересов семьи».</w:t>
      </w:r>
    </w:p>
    <w:p w14:paraId="08000000" w14:textId="77777777" w:rsidR="00B6086F" w:rsidRDefault="009922C1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  <w:color w:val="000000"/>
          <w:highlight w:val="white"/>
        </w:rPr>
        <w:t>В эти дни специалисты в области права проведут ряд мероприятий, направленных на оказание бесплатной квалифицированной юридической помощи семьям, родителям, несовершеннолетним, детям-сиротам и детям-инвалидам, детям, находящимся в т</w:t>
      </w:r>
      <w:r>
        <w:rPr>
          <w:rFonts w:ascii="PT Astra Serif" w:hAnsi="PT Astra Serif"/>
          <w:color w:val="000000"/>
          <w:highlight w:val="white"/>
        </w:rPr>
        <w:t>рудной жизненной ситуации, участникам специальной военной операции и членам их семей и др.</w:t>
      </w:r>
    </w:p>
    <w:p w14:paraId="09000000" w14:textId="77777777" w:rsidR="00B6086F" w:rsidRDefault="009922C1">
      <w:pPr>
        <w:ind w:firstLine="709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highlight w:val="white"/>
        </w:rPr>
        <w:t xml:space="preserve">В эти дни </w:t>
      </w:r>
      <w:r>
        <w:rPr>
          <w:rFonts w:ascii="PT Astra Serif" w:hAnsi="PT Astra Serif"/>
        </w:rPr>
        <w:t>возможно будет получить на безвозмездной основе юридические консультации в адвокатских образованиях региона, в нотариальных конторах города Тулы и области,</w:t>
      </w:r>
      <w:r>
        <w:rPr>
          <w:rFonts w:ascii="PT Astra Serif" w:hAnsi="PT Astra Serif"/>
        </w:rPr>
        <w:t xml:space="preserve"> в </w:t>
      </w:r>
      <w:r>
        <w:rPr>
          <w:rFonts w:ascii="PT Astra Serif" w:hAnsi="PT Astra Serif"/>
          <w:color w:val="000000"/>
        </w:rPr>
        <w:t xml:space="preserve">Государственном юридическом бюро Тульской области, </w:t>
      </w:r>
      <w:r>
        <w:rPr>
          <w:rFonts w:ascii="PT Astra Serif" w:hAnsi="PT Astra Serif"/>
        </w:rPr>
        <w:t xml:space="preserve">в приемных Уполномоченного </w:t>
      </w:r>
      <w:r>
        <w:rPr>
          <w:rFonts w:ascii="PT Astra Serif" w:hAnsi="PT Astra Serif"/>
        </w:rPr>
        <w:br/>
        <w:t xml:space="preserve">по правам человека и Уполномоченного по правам ребенка в Тульской области, органах прокуратуры, МВД, УФССП, </w:t>
      </w:r>
      <w:r>
        <w:rPr>
          <w:rFonts w:ascii="PT Astra Serif" w:hAnsi="PT Astra Serif"/>
          <w:color w:val="000000"/>
        </w:rPr>
        <w:t xml:space="preserve">УФСИН </w:t>
      </w:r>
      <w:r>
        <w:rPr>
          <w:rFonts w:ascii="PT Astra Serif" w:hAnsi="PT Astra Serif"/>
        </w:rPr>
        <w:t>органах ЗАГС, у</w:t>
      </w:r>
      <w:r>
        <w:rPr>
          <w:rFonts w:ascii="PT Astra Serif" w:hAnsi="PT Astra Serif"/>
          <w:color w:val="000000"/>
        </w:rPr>
        <w:t>чреждениях социального обслуживания семьи и д</w:t>
      </w:r>
      <w:r>
        <w:rPr>
          <w:rFonts w:ascii="PT Astra Serif" w:hAnsi="PT Astra Serif"/>
          <w:color w:val="000000"/>
        </w:rPr>
        <w:t>етей Тульской области</w:t>
      </w:r>
      <w:r>
        <w:rPr>
          <w:rFonts w:ascii="PT Astra Serif" w:hAnsi="PT Astra Serif"/>
        </w:rPr>
        <w:t>, органах опеки и попечительства, ГУ ТО «Семейный МФЦ «Мой семейный центр» и других общественных и некоммерческих организациях социальной направленности.</w:t>
      </w:r>
    </w:p>
    <w:p w14:paraId="0A000000" w14:textId="77777777" w:rsidR="00B6086F" w:rsidRDefault="009922C1">
      <w:pPr>
        <w:ind w:firstLine="709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Органами власти в пределах своей компетенции также будут осуществляться приемы гр</w:t>
      </w:r>
      <w:r>
        <w:rPr>
          <w:rFonts w:ascii="PT Astra Serif" w:hAnsi="PT Astra Serif"/>
          <w:color w:val="000000"/>
        </w:rPr>
        <w:t xml:space="preserve">аждан по правовым вопросам в онлайн и офлайн форматах. </w:t>
      </w:r>
    </w:p>
    <w:p w14:paraId="0B000000" w14:textId="77777777" w:rsidR="00B6086F" w:rsidRDefault="009922C1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Координатором указанной акции является Управление Министерства юстиции Российской Федерации по Тульской области </w:t>
      </w:r>
      <w:r>
        <w:rPr>
          <w:rFonts w:ascii="PT Astra Serif" w:hAnsi="PT Astra Serif"/>
        </w:rPr>
        <w:br/>
        <w:t>(телефон: 8 (4872) 26-81-63 (доб. 213, 214).</w:t>
      </w:r>
    </w:p>
    <w:p w14:paraId="0C000000" w14:textId="77777777" w:rsidR="00B6086F" w:rsidRDefault="009922C1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С подробной информацией о плане мероприяти</w:t>
      </w:r>
      <w:r>
        <w:rPr>
          <w:rFonts w:ascii="PT Astra Serif" w:hAnsi="PT Astra Serif"/>
        </w:rPr>
        <w:t>й Всероссийской недели правовой помощи по вопросам защиты интересов семьи можно ознакомиться на официальном сайте Управления Минюста России по Тульской области в разделе «Деятельность» / «Всероссийская неделя правовой помощи по вопросам защиты интересов се</w:t>
      </w:r>
      <w:r>
        <w:rPr>
          <w:rFonts w:ascii="PT Astra Serif" w:hAnsi="PT Astra Serif"/>
        </w:rPr>
        <w:t>мьи» (</w:t>
      </w:r>
      <w:hyperlink r:id="rId6" w:history="1">
        <w:r>
          <w:rPr>
            <w:rStyle w:val="a8"/>
            <w:rFonts w:ascii="PT Astra Serif" w:hAnsi="PT Astra Serif"/>
          </w:rPr>
          <w:t>https://to71.minjust.gov.ru/ru/activity/directions/19/</w:t>
        </w:r>
      </w:hyperlink>
      <w:r>
        <w:rPr>
          <w:rFonts w:ascii="PT Astra Serif" w:hAnsi="PT Astra Serif"/>
        </w:rPr>
        <w:t>).</w:t>
      </w:r>
    </w:p>
    <w:sectPr w:rsidR="00B6086F">
      <w:headerReference w:type="default" r:id="rId7"/>
      <w:pgSz w:w="11906" w:h="16838"/>
      <w:pgMar w:top="1418" w:right="1418" w:bottom="1560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24F00" w14:textId="77777777" w:rsidR="009922C1" w:rsidRDefault="009922C1">
      <w:r>
        <w:separator/>
      </w:r>
    </w:p>
  </w:endnote>
  <w:endnote w:type="continuationSeparator" w:id="0">
    <w:p w14:paraId="63A05D2B" w14:textId="77777777" w:rsidR="009922C1" w:rsidRDefault="0099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D5019" w14:textId="77777777" w:rsidR="009922C1" w:rsidRDefault="009922C1">
      <w:r>
        <w:separator/>
      </w:r>
    </w:p>
  </w:footnote>
  <w:footnote w:type="continuationSeparator" w:id="0">
    <w:p w14:paraId="4165E7D1" w14:textId="77777777" w:rsidR="009922C1" w:rsidRDefault="0099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00000" w14:textId="77777777" w:rsidR="00B6086F" w:rsidRDefault="009922C1">
    <w:pPr>
      <w:pStyle w:val="ab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 w14:textId="77777777" w:rsidR="00B6086F" w:rsidRDefault="00B6086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6F"/>
    <w:rsid w:val="00990846"/>
    <w:rsid w:val="009922C1"/>
    <w:rsid w:val="00B6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E2027F4A-2EAD-4A8B-8BA2-B3C9847C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  <w:jc w:val="both"/>
    </w:pPr>
    <w:rPr>
      <w:rFonts w:ascii="Times New Roman" w:hAnsi="Times New Roman"/>
      <w:color w:val="000000" w:themeColor="text1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 w:themeColor="text1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color w:val="000000" w:themeColor="text1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color w:val="000000" w:themeColor="text1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Просмотренная гиперссылка1"/>
    <w:basedOn w:val="13"/>
    <w:link w:val="a7"/>
    <w:rPr>
      <w:color w:val="800080" w:themeColor="followedHyperlink"/>
      <w:u w:val="single"/>
    </w:rPr>
  </w:style>
  <w:style w:type="character" w:styleId="a7">
    <w:name w:val="FollowedHyperlink"/>
    <w:basedOn w:val="a0"/>
    <w:link w:val="12"/>
    <w:rPr>
      <w:color w:val="800080" w:themeColor="followedHyperlink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3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color w:val="000000" w:themeColor="text1"/>
      <w:sz w:val="28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71.minjust.gov.ru/ru/activity/directions/1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2025-07-14T09:49:00Z</dcterms:created>
  <dcterms:modified xsi:type="dcterms:W3CDTF">2025-07-14T09:49:00Z</dcterms:modified>
</cp:coreProperties>
</file>